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C7" w:rsidRPr="00E628A1" w:rsidRDefault="002406C7" w:rsidP="002406C7">
      <w:pPr>
        <w:pStyle w:val="TJ1"/>
        <w:rPr>
          <w:sz w:val="28"/>
          <w:szCs w:val="28"/>
        </w:rPr>
      </w:pPr>
      <w:r w:rsidRPr="00E628A1">
        <w:rPr>
          <w:sz w:val="28"/>
          <w:szCs w:val="28"/>
        </w:rPr>
        <w:t>TARTALOMJEGYZÉK</w:t>
      </w:r>
    </w:p>
    <w:p w:rsidR="002406C7" w:rsidRPr="00E628A1" w:rsidRDefault="002406C7" w:rsidP="002406C7">
      <w:pPr>
        <w:pStyle w:val="TJ1"/>
        <w:rPr>
          <w:sz w:val="28"/>
          <w:szCs w:val="28"/>
        </w:rPr>
      </w:pPr>
    </w:p>
    <w:p w:rsidR="002406C7" w:rsidRPr="00E628A1" w:rsidRDefault="002406C7" w:rsidP="002406C7">
      <w:pPr>
        <w:pStyle w:val="TJ1"/>
        <w:rPr>
          <w:noProof/>
          <w:sz w:val="24"/>
          <w:szCs w:val="24"/>
        </w:rPr>
      </w:pPr>
      <w:r w:rsidRPr="00E628A1">
        <w:rPr>
          <w:sz w:val="28"/>
          <w:szCs w:val="28"/>
        </w:rPr>
        <w:fldChar w:fldCharType="begin"/>
      </w:r>
      <w:r w:rsidRPr="00E628A1">
        <w:rPr>
          <w:sz w:val="28"/>
          <w:szCs w:val="28"/>
        </w:rPr>
        <w:instrText xml:space="preserve"> TOC \o "1-3" \h \z \u </w:instrText>
      </w:r>
      <w:r w:rsidRPr="00E628A1">
        <w:rPr>
          <w:sz w:val="28"/>
          <w:szCs w:val="28"/>
        </w:rPr>
        <w:fldChar w:fldCharType="separate"/>
      </w:r>
      <w:hyperlink w:anchor="_Toc260972370" w:history="1">
        <w:r w:rsidRPr="00E628A1">
          <w:rPr>
            <w:rStyle w:val="Hiperhivatkozs"/>
            <w:noProof/>
          </w:rPr>
          <w:t>B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Bevezetés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_Toc260972370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2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371" w:history="1">
        <w:r w:rsidRPr="00E628A1">
          <w:rPr>
            <w:rStyle w:val="Hiperhivatkozs"/>
            <w:noProof/>
          </w:rPr>
          <w:t>B.1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Az értekezés tárgya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_Toc260972371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2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372" w:history="1">
        <w:r w:rsidRPr="00E628A1">
          <w:rPr>
            <w:rStyle w:val="Hiperhivatkozs"/>
            <w:noProof/>
          </w:rPr>
          <w:t>B.2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A hosszú távú kutatási program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_Toc260972372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3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373" w:history="1">
        <w:r w:rsidRPr="00E628A1">
          <w:rPr>
            <w:rStyle w:val="Hiperhivatkozs"/>
            <w:noProof/>
          </w:rPr>
          <w:t>B.3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Problémafelvetés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_Toc260972373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3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374" w:history="1">
        <w:r w:rsidRPr="00E628A1">
          <w:rPr>
            <w:rStyle w:val="Hiperhivatkozs"/>
            <w:noProof/>
          </w:rPr>
          <w:t>B.4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A problémafelvetés aktualitása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_Toc260972374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5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375" w:history="1">
        <w:r w:rsidRPr="00E628A1">
          <w:rPr>
            <w:rStyle w:val="Hiperhivatkozs"/>
            <w:noProof/>
          </w:rPr>
          <w:t>B.5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A doktori disszertáció felépítése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_Toc260972375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5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1"/>
        <w:rPr>
          <w:noProof/>
          <w:sz w:val="24"/>
          <w:szCs w:val="24"/>
        </w:rPr>
      </w:pPr>
      <w:hyperlink w:anchor="_Toc260972376" w:history="1">
        <w:r w:rsidRPr="00E628A1">
          <w:rPr>
            <w:rStyle w:val="Hiperhivatkozs"/>
            <w:noProof/>
          </w:rPr>
          <w:t>1.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A tézisekkel kapcsolatos szakirodalom és a jelenlegi számítási gyakorlat áttekintése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_Toc260972376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7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377" w:history="1">
        <w:r w:rsidRPr="00E628A1">
          <w:rPr>
            <w:rStyle w:val="Hiperhivatkozs"/>
            <w:noProof/>
          </w:rPr>
          <w:t>1.1.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A tézisekkel kapcsolatos hazai szakirodalom áttekintése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_Toc260972377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7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3"/>
        <w:rPr>
          <w:noProof/>
          <w:sz w:val="24"/>
          <w:szCs w:val="24"/>
        </w:rPr>
      </w:pPr>
      <w:hyperlink w:anchor="_Toc260972378" w:history="1">
        <w:r w:rsidRPr="00E628A1">
          <w:rPr>
            <w:rStyle w:val="Hiperhivatkozs"/>
            <w:noProof/>
          </w:rPr>
          <w:t>1.1.1.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A rendszerszintű teljesítőképesség-hiány valószínűségelméleti alapon történő meghatározásának megjelenése a hazai tervezési gyakorlatban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_Toc260972378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7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3"/>
        <w:rPr>
          <w:noProof/>
          <w:sz w:val="24"/>
          <w:szCs w:val="24"/>
        </w:rPr>
      </w:pPr>
      <w:hyperlink w:anchor="_Toc260972379" w:history="1">
        <w:r w:rsidRPr="00E628A1">
          <w:rPr>
            <w:rStyle w:val="Hiperhivatkozs"/>
            <w:noProof/>
          </w:rPr>
          <w:t>1.1.2.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Villamosenergia-termelés rendszerszintű megbízhatóságával kapcsolatos hazai szakirodalmi közlések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_Toc260972379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9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3"/>
        <w:rPr>
          <w:noProof/>
          <w:sz w:val="24"/>
          <w:szCs w:val="24"/>
        </w:rPr>
      </w:pPr>
      <w:hyperlink w:anchor="_Toc260972380" w:history="1">
        <w:r w:rsidRPr="00E628A1">
          <w:rPr>
            <w:rStyle w:val="Hiperhivatkozs"/>
            <w:noProof/>
          </w:rPr>
          <w:t>1.1.3.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Rendszerszintű megbízhatósági számítások a MAVIR Zrt. tervezési gyakorlatában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_Toc260972380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10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3"/>
        <w:rPr>
          <w:noProof/>
          <w:sz w:val="24"/>
          <w:szCs w:val="24"/>
        </w:rPr>
      </w:pPr>
      <w:hyperlink w:anchor="_Toc260972381" w:history="1">
        <w:r w:rsidRPr="00E628A1">
          <w:rPr>
            <w:rStyle w:val="Hiperhivatkozs"/>
            <w:noProof/>
          </w:rPr>
          <w:t>1.1.4.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A villamosenergia-termelés rendszerszintű megbízhatóságával kapcsolatos kérdések tárgyalása az egyetemi oktatásban, szakkönyvekben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_Toc260972381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10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382" w:history="1">
        <w:r w:rsidRPr="00E628A1">
          <w:rPr>
            <w:rStyle w:val="Hiperhivatkozs"/>
            <w:bCs/>
            <w:noProof/>
          </w:rPr>
          <w:t>1.2.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bCs/>
            <w:noProof/>
          </w:rPr>
          <w:t>A tézisekkel kapcsolatos külföldi szakirodalom áttekintése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_Toc260972382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11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1"/>
        <w:rPr>
          <w:noProof/>
          <w:sz w:val="24"/>
          <w:szCs w:val="24"/>
        </w:rPr>
      </w:pPr>
      <w:hyperlink w:anchor="_Toc260972383" w:history="1">
        <w:r w:rsidRPr="00E628A1">
          <w:rPr>
            <w:rStyle w:val="Hiperhivatkozs"/>
            <w:noProof/>
          </w:rPr>
          <w:t>2.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Az elvételes kondenzációs és az ellennyomású erőműegységek megbízhatósági modellezés szempontjából releváns tulajdonságai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_Toc260972383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13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384" w:history="1">
        <w:r w:rsidRPr="00E628A1">
          <w:rPr>
            <w:rStyle w:val="Hiperhivatkozs"/>
            <w:noProof/>
          </w:rPr>
          <w:t>2.1.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A hőteljesítmény-igények alakulása fűtési célú hőtermelés esetén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_Toc260972384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13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385" w:history="1">
        <w:r w:rsidRPr="00E628A1">
          <w:rPr>
            <w:rStyle w:val="Hiperhivatkozs"/>
            <w:noProof/>
          </w:rPr>
          <w:t>2.2.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Összefüggés az elvételes kondenzációs és az ellennyomású gőzturbinás erőműegységek hőteljesítménye és villamos teljesítménye között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_Toc260972385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15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1"/>
        <w:rPr>
          <w:noProof/>
          <w:sz w:val="24"/>
          <w:szCs w:val="24"/>
        </w:rPr>
      </w:pPr>
      <w:hyperlink w:anchor="_Toc260972386" w:history="1">
        <w:r w:rsidRPr="00E628A1">
          <w:rPr>
            <w:rStyle w:val="Hiperhivatkozs"/>
            <w:noProof/>
          </w:rPr>
          <w:t>3.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A maximálisan rendelkezésre álló villamos teljesítőképesség valószínűségi eloszlásfüggvényének származtatása a külső levegő napi középhőmérséklete valószínűségi eloszlásából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_Toc260972386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20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387" w:history="1">
        <w:r w:rsidRPr="00E628A1">
          <w:rPr>
            <w:rStyle w:val="Hiperhivatkozs"/>
            <w:noProof/>
          </w:rPr>
          <w:t>3.1.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Az elvételes kondenzációs és az ellennyomású erőműegységek speciális meghatározottsága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_Toc260972387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20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388" w:history="1">
        <w:r w:rsidRPr="00E628A1">
          <w:rPr>
            <w:rStyle w:val="Hiperhivatkozs"/>
            <w:noProof/>
          </w:rPr>
          <w:t>3.2.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A napi közepes külső levegőhőmérséklet valószínűségi eloszlásfüggvénye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_Toc260972388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20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389" w:history="1">
        <w:r w:rsidRPr="00E628A1">
          <w:rPr>
            <w:rStyle w:val="Hiperhivatkozs"/>
            <w:noProof/>
          </w:rPr>
          <w:t>3.3.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Az elvételes kondenzációs erőműegység hőkiadásának és rendelkezésre álló maximális villamos teljesítőképességének véletlen változása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_Toc260972389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23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390" w:history="1">
        <w:r w:rsidRPr="00E628A1">
          <w:rPr>
            <w:rStyle w:val="Hiperhivatkozs"/>
            <w:noProof/>
          </w:rPr>
          <w:t>3.4.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 xml:space="preserve">A  </w:t>
        </w:r>
        <w:r w:rsidRPr="00E628A1">
          <w:rPr>
            <w:noProof/>
            <w:position w:val="-12"/>
          </w:rPr>
          <w:object w:dxaOrig="760" w:dyaOrig="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7.8pt;height:18pt" o:ole="">
              <v:imagedata r:id="rId4" o:title=""/>
            </v:shape>
            <o:OLEObject Type="Embed" ProgID="Equation.3" ShapeID="_x0000_i1025" DrawAspect="Content" ObjectID="_1708242736" r:id="rId5"/>
          </w:object>
        </w:r>
        <w:r w:rsidRPr="00E628A1">
          <w:rPr>
            <w:rStyle w:val="Hiperhivatkozs"/>
            <w:noProof/>
          </w:rPr>
          <w:t xml:space="preserve"> véletlen változó valószínűségi eloszlásának meghatározása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_Toc260972390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25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391" w:history="1">
        <w:r w:rsidRPr="00E628A1">
          <w:rPr>
            <w:rStyle w:val="Hiperhivatkozs"/>
            <w:noProof/>
          </w:rPr>
          <w:t>3.5.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Az erőműegység maximálisan rendelkezésre álló villamos teljesítőképességének diszkrét valószínűségi eloszlásfüggvénye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_Toc260972391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27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392" w:history="1">
        <w:r w:rsidRPr="00E628A1">
          <w:rPr>
            <w:rStyle w:val="Hiperhivatkozs"/>
            <w:noProof/>
          </w:rPr>
          <w:t>3.6.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A maximálisan kiadható villamos teljesítmény, mint valószínűségi változó eloszlásfüggvényének származtatása a napi közepes külső levegőhőmérséklet tartamdiagramjának transzformációja révén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_Toc260972392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30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1"/>
        <w:rPr>
          <w:noProof/>
          <w:sz w:val="24"/>
          <w:szCs w:val="24"/>
        </w:rPr>
      </w:pPr>
      <w:hyperlink w:anchor="_Toc260972393" w:history="1">
        <w:r w:rsidRPr="00E628A1">
          <w:rPr>
            <w:rStyle w:val="Hiperhivatkozs"/>
            <w:noProof/>
          </w:rPr>
          <w:t>4.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Elvételes kondenzációs és ellennyomású gőzturbinás erőműegységek megbízhatósági leírása állapottér modell alkalmazásával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_Toc260972393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34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394" w:history="1">
        <w:r w:rsidRPr="00E628A1">
          <w:rPr>
            <w:rStyle w:val="Hiperhivatkozs"/>
            <w:noProof/>
          </w:rPr>
          <w:t>4.1.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Az állapottér-leírás lényegi jellemzői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_Toc260972394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34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395" w:history="1">
        <w:r w:rsidRPr="00E628A1">
          <w:rPr>
            <w:rStyle w:val="Hiperhivatkozs"/>
            <w:noProof/>
          </w:rPr>
          <w:t>4.2.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Az állapottér leírást megalapozó számítások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_Toc260972395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35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396" w:history="1">
        <w:r w:rsidRPr="00E628A1">
          <w:rPr>
            <w:rStyle w:val="Hiperhivatkozs"/>
            <w:noProof/>
          </w:rPr>
          <w:t>4.3.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Erőműegységek megbízhatósági leírása a jelenlegi gyakorlat szerint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_Toc260972396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39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397" w:history="1">
        <w:r w:rsidRPr="00E628A1">
          <w:rPr>
            <w:rStyle w:val="Hiperhivatkozs"/>
            <w:noProof/>
          </w:rPr>
          <w:t>4.4.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Elvételes kondenzációs és ellennyomású erőműegységek három és többállapotú állapottér leírása Markov-modell alkalmazásával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_Toc260972397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41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1"/>
        <w:rPr>
          <w:noProof/>
          <w:sz w:val="24"/>
          <w:szCs w:val="24"/>
        </w:rPr>
      </w:pPr>
      <w:hyperlink w:anchor="_Toc260972398" w:history="1">
        <w:r w:rsidRPr="00E628A1">
          <w:rPr>
            <w:rStyle w:val="Hiperhivatkozs"/>
            <w:noProof/>
          </w:rPr>
          <w:t>5.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Erőműegységek véletlen üzemmenetének leírása folytonos időparaméterű diszkrét állapotterű Markov-folyamatként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_Toc260972398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48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399" w:history="1">
        <w:r w:rsidRPr="00E628A1">
          <w:rPr>
            <w:rStyle w:val="Hiperhivatkozs"/>
            <w:noProof/>
          </w:rPr>
          <w:t>5.1.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Általános eset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_Toc260972399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48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400" w:history="1">
        <w:r w:rsidRPr="00E628A1">
          <w:rPr>
            <w:rStyle w:val="Hiperhivatkozs"/>
            <w:noProof/>
          </w:rPr>
          <w:t>5.2.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Kétállapotú Markov-folyamatok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_Toc260972400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53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401" w:history="1">
        <w:r w:rsidRPr="00E628A1">
          <w:rPr>
            <w:rStyle w:val="Hiperhivatkozs"/>
            <w:noProof/>
          </w:rPr>
          <w:t>5.3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Erőműegységek egyszerűsített háromállapotú megbízhatósági leírása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_Toc260972401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58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1"/>
        <w:rPr>
          <w:noProof/>
          <w:sz w:val="24"/>
          <w:szCs w:val="24"/>
        </w:rPr>
      </w:pPr>
      <w:hyperlink w:anchor="_Toc260972402" w:history="1">
        <w:r w:rsidRPr="00E628A1">
          <w:rPr>
            <w:rStyle w:val="Hiperhivatkozs"/>
            <w:noProof/>
          </w:rPr>
          <w:t>6.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Erőműegységek véletlen üzemmenetének leírása diszkrét időparaméterű diszkrét állapotterű Markov-láncként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_Toc260972402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64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403" w:history="1">
        <w:r w:rsidRPr="00E628A1">
          <w:rPr>
            <w:rStyle w:val="Hiperhivatkozs"/>
            <w:noProof/>
          </w:rPr>
          <w:t>6.1.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Általános eset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_Toc260972403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64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404" w:history="1">
        <w:r w:rsidRPr="00E628A1">
          <w:rPr>
            <w:rStyle w:val="Hiperhivatkozs"/>
            <w:noProof/>
          </w:rPr>
          <w:t>6.2.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Hosszú távú valószínűségeloszlás meghatározása kétállapotú Markov-láncok esetében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_Toc260972404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66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405" w:history="1">
        <w:r w:rsidRPr="00E628A1">
          <w:rPr>
            <w:rStyle w:val="Hiperhivatkozs"/>
            <w:noProof/>
          </w:rPr>
          <w:t>6.3.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 xml:space="preserve">Rövid távú valószínűségeloszlás meghatározása kétállapotú </w:t>
        </w:r>
        <w:r w:rsidRPr="00E628A1">
          <w:rPr>
            <w:rStyle w:val="Hiperhivatkozs"/>
            <w:noProof/>
          </w:rPr>
          <w:t>Markov-láncok esetében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_Toc260972405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69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1"/>
        <w:rPr>
          <w:noProof/>
          <w:sz w:val="24"/>
          <w:szCs w:val="24"/>
        </w:rPr>
      </w:pPr>
      <w:hyperlink w:anchor="_Toc260972406" w:history="1">
        <w:r w:rsidRPr="00E628A1">
          <w:rPr>
            <w:rStyle w:val="Hiperhivatkozs"/>
            <w:noProof/>
          </w:rPr>
          <w:t>7.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A lehetséges üzemállapotok hosszú távú valószínűségi eloszlásának sajátossága elvételes kondenzációs és ellennyomású erőműegységek esetében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_Toc260972406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70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407" w:history="1">
        <w:r w:rsidRPr="00E628A1">
          <w:rPr>
            <w:rStyle w:val="Hiperhivatkozs"/>
            <w:noProof/>
          </w:rPr>
          <w:t>7.1.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Az ergodicitás bizonyítása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_Toc260972407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70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408" w:history="1">
        <w:r w:rsidRPr="00E628A1">
          <w:rPr>
            <w:rStyle w:val="Hiperhivatkozs"/>
            <w:noProof/>
          </w:rPr>
          <w:t>7.2.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A stacioner eloszlás meghatározása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_Toc260972408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74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1"/>
        <w:rPr>
          <w:noProof/>
          <w:sz w:val="24"/>
          <w:szCs w:val="24"/>
        </w:rPr>
      </w:pPr>
      <w:hyperlink w:anchor="_Toc260972409" w:history="1">
        <w:r w:rsidRPr="00E628A1">
          <w:rPr>
            <w:rStyle w:val="Hiperhivatkozs"/>
            <w:noProof/>
          </w:rPr>
          <w:t>8.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Az elvételes kondenzációs és ellennyomású erőműegységek fő megbízhatósági jellemezőinek számítása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_Toc260972409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75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410" w:history="1">
        <w:r w:rsidRPr="00E628A1">
          <w:rPr>
            <w:rStyle w:val="Hiperhivatkozs"/>
            <w:noProof/>
          </w:rPr>
          <w:t>8.1.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A LOLP valószínűségi mérték definíciója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_Toc260972410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75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411" w:history="1">
        <w:r w:rsidRPr="00E628A1">
          <w:rPr>
            <w:rStyle w:val="Hiperhivatkozs"/>
            <w:noProof/>
          </w:rPr>
          <w:t>8.2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Erőműegységek üzemi készenléti tényezője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_Toc260972411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76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412" w:history="1">
        <w:r w:rsidRPr="00E628A1">
          <w:rPr>
            <w:rStyle w:val="Hiperhivatkozs"/>
            <w:noProof/>
          </w:rPr>
          <w:t>8.3.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A készenléti és kiesési tényezők számítása elvételes kondenzációs és ellennyomású erőműegységek három- és többállapotú megbízhatósági leírása esetében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_Toc260972412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77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1"/>
        <w:rPr>
          <w:noProof/>
          <w:sz w:val="24"/>
          <w:szCs w:val="24"/>
        </w:rPr>
      </w:pPr>
      <w:hyperlink w:anchor="_Toc260972413" w:history="1">
        <w:r w:rsidRPr="00E628A1">
          <w:rPr>
            <w:rStyle w:val="Hiperhivatkozs"/>
            <w:noProof/>
          </w:rPr>
          <w:t>9.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A rendszerkonfigurációk számítása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_Toc260972413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85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414" w:history="1">
        <w:r w:rsidRPr="00E628A1">
          <w:rPr>
            <w:rStyle w:val="Hiperhivatkozs"/>
            <w:noProof/>
          </w:rPr>
          <w:t>9.1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A rendszerkonfigurációk lehetséges száma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_Toc260972414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85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415" w:history="1">
        <w:r w:rsidRPr="00E628A1">
          <w:rPr>
            <w:rStyle w:val="Hiperhivatkozs"/>
            <w:noProof/>
          </w:rPr>
          <w:t>9.2.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Erőműrendszer állapottér-diagramja két erőműegység és két lehetséges üzemállapot esetében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_Toc260972415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85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416" w:history="1">
        <w:r w:rsidRPr="00E628A1">
          <w:rPr>
            <w:rStyle w:val="Hiperhivatkozs"/>
            <w:noProof/>
          </w:rPr>
          <w:t>9.3.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Erőműrendszer állapottér diagramja erőműegységek háromállapotú megbízhatósági leírása esetén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_Toc260972416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87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1"/>
        <w:rPr>
          <w:noProof/>
          <w:sz w:val="24"/>
          <w:szCs w:val="24"/>
        </w:rPr>
      </w:pPr>
      <w:hyperlink w:anchor="_Toc260972417" w:history="1">
        <w:r w:rsidRPr="00E628A1">
          <w:rPr>
            <w:rStyle w:val="Hiperhivatkozs"/>
            <w:iCs/>
            <w:noProof/>
          </w:rPr>
          <w:t>10.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Alkalmazás, példaszámítások eredményei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_Toc260972417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90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418" w:history="1">
        <w:r w:rsidRPr="00E628A1">
          <w:rPr>
            <w:rStyle w:val="Hiperhivatkozs"/>
            <w:noProof/>
          </w:rPr>
          <w:t>10.1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A javasolt számítási eljárás alkalmazásával kapcsolatos főbb megállapítások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_Toc260972418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90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419" w:history="1">
        <w:r w:rsidRPr="00E628A1">
          <w:rPr>
            <w:rStyle w:val="Hiperhivatkozs"/>
            <w:noProof/>
          </w:rPr>
          <w:t>10.2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A bemutatásra kerülő számítások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_Toc260972419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91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2"/>
        <w:rPr>
          <w:noProof/>
          <w:sz w:val="24"/>
          <w:szCs w:val="24"/>
        </w:rPr>
      </w:pPr>
      <w:hyperlink w:anchor="_Toc260972420" w:history="1">
        <w:r w:rsidRPr="00E628A1">
          <w:rPr>
            <w:rStyle w:val="Hiperhivatkozs"/>
            <w:noProof/>
          </w:rPr>
          <w:t>10.3.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Az 1V, 2V számítások eredményének összehasonlító értékelése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_Toc260972420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93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1"/>
        <w:rPr>
          <w:noProof/>
          <w:sz w:val="24"/>
          <w:szCs w:val="24"/>
        </w:rPr>
      </w:pPr>
      <w:hyperlink w:anchor="_Toc260972421" w:history="1">
        <w:r w:rsidRPr="00E628A1">
          <w:rPr>
            <w:rStyle w:val="Hiperhivatkozs"/>
            <w:noProof/>
          </w:rPr>
          <w:t>OF</w:t>
        </w:r>
        <w:r w:rsidRPr="00E628A1">
          <w:rPr>
            <w:noProof/>
            <w:sz w:val="24"/>
            <w:szCs w:val="24"/>
          </w:rPr>
          <w:tab/>
        </w:r>
        <w:r w:rsidRPr="00E628A1">
          <w:rPr>
            <w:rStyle w:val="Hiperhivatkozs"/>
            <w:noProof/>
          </w:rPr>
          <w:t>Összefoglalás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_Toc260972421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95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1"/>
        <w:rPr>
          <w:noProof/>
          <w:sz w:val="24"/>
          <w:szCs w:val="24"/>
        </w:rPr>
      </w:pPr>
      <w:hyperlink w:anchor="_Toc260972422" w:history="1">
        <w:r w:rsidRPr="00E628A1">
          <w:rPr>
            <w:rStyle w:val="Hiperhivatkozs"/>
            <w:noProof/>
          </w:rPr>
          <w:t>HIVATKOZOTT SZAKIRODALOM JEGYZÉKE</w:t>
        </w:r>
        <w:r w:rsidRPr="00E628A1">
          <w:rPr>
            <w:noProof/>
            <w:webHidden/>
          </w:rPr>
          <w:tab/>
        </w:r>
        <w:r w:rsidRPr="00E628A1">
          <w:rPr>
            <w:noProof/>
            <w:webHidden/>
          </w:rPr>
          <w:fldChar w:fldCharType="begin"/>
        </w:r>
        <w:r w:rsidRPr="00E628A1">
          <w:rPr>
            <w:noProof/>
            <w:webHidden/>
          </w:rPr>
          <w:instrText xml:space="preserve"> PAGEREF _Toc260972422 \h </w:instrText>
        </w:r>
        <w:r w:rsidRPr="00E628A1">
          <w:rPr>
            <w:noProof/>
          </w:rPr>
        </w:r>
        <w:r w:rsidRPr="00E628A1">
          <w:rPr>
            <w:noProof/>
            <w:webHidden/>
          </w:rPr>
          <w:fldChar w:fldCharType="separate"/>
        </w:r>
        <w:r w:rsidRPr="00E628A1">
          <w:rPr>
            <w:noProof/>
            <w:webHidden/>
          </w:rPr>
          <w:t>100</w:t>
        </w:r>
        <w:r w:rsidRPr="00E628A1">
          <w:rPr>
            <w:noProof/>
            <w:webHidden/>
          </w:rPr>
          <w:fldChar w:fldCharType="end"/>
        </w:r>
      </w:hyperlink>
    </w:p>
    <w:p w:rsidR="002406C7" w:rsidRPr="00E628A1" w:rsidRDefault="002406C7" w:rsidP="002406C7">
      <w:pPr>
        <w:pStyle w:val="TJ1"/>
        <w:rPr>
          <w:noProof/>
          <w:sz w:val="24"/>
          <w:szCs w:val="24"/>
        </w:rPr>
      </w:pPr>
      <w:hyperlink w:anchor="_Toc260972423" w:history="1"/>
    </w:p>
    <w:p w:rsidR="00DB45B6" w:rsidRDefault="002406C7" w:rsidP="002406C7">
      <w:r w:rsidRPr="00E628A1">
        <w:fldChar w:fldCharType="end"/>
      </w:r>
      <w:bookmarkStart w:id="0" w:name="_GoBack"/>
      <w:bookmarkEnd w:id="0"/>
    </w:p>
    <w:sectPr w:rsidR="00DB4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C7"/>
    <w:rsid w:val="002406C7"/>
    <w:rsid w:val="00DB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EBF91-99B2-4CA5-8701-BD8937D6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semiHidden/>
    <w:rsid w:val="002406C7"/>
    <w:pPr>
      <w:tabs>
        <w:tab w:val="left" w:pos="480"/>
        <w:tab w:val="right" w:leader="dot" w:pos="9062"/>
      </w:tabs>
      <w:spacing w:before="120" w:after="120"/>
      <w:ind w:left="513" w:hanging="513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semiHidden/>
    <w:rsid w:val="002406C7"/>
    <w:pPr>
      <w:tabs>
        <w:tab w:val="left" w:pos="960"/>
        <w:tab w:val="right" w:leader="dot" w:pos="9062"/>
      </w:tabs>
      <w:ind w:left="969" w:hanging="729"/>
    </w:pPr>
    <w:rPr>
      <w:smallCaps/>
      <w:sz w:val="20"/>
      <w:szCs w:val="20"/>
    </w:rPr>
  </w:style>
  <w:style w:type="paragraph" w:styleId="TJ3">
    <w:name w:val="toc 3"/>
    <w:basedOn w:val="Norml"/>
    <w:next w:val="Norml"/>
    <w:autoRedefine/>
    <w:semiHidden/>
    <w:rsid w:val="002406C7"/>
    <w:pPr>
      <w:tabs>
        <w:tab w:val="left" w:pos="1200"/>
        <w:tab w:val="right" w:leader="dot" w:pos="9062"/>
      </w:tabs>
      <w:ind w:left="1197" w:hanging="1164"/>
    </w:pPr>
    <w:rPr>
      <w:i/>
      <w:iCs/>
      <w:sz w:val="20"/>
      <w:szCs w:val="20"/>
    </w:rPr>
  </w:style>
  <w:style w:type="character" w:styleId="Hiperhivatkozs">
    <w:name w:val="Hyperlink"/>
    <w:basedOn w:val="Bekezdsalapbettpusa"/>
    <w:rsid w:val="00240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2022-03-08T10:06:00Z</dcterms:created>
  <dcterms:modified xsi:type="dcterms:W3CDTF">2022-03-08T10:06:00Z</dcterms:modified>
</cp:coreProperties>
</file>